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1588B" w14:textId="6AF6C81D" w:rsidR="00B542E5" w:rsidRPr="00CA4BDF" w:rsidRDefault="009317FF" w:rsidP="00B542E5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Guide to the </w:t>
      </w:r>
      <w:r w:rsidR="00B542E5" w:rsidRPr="00CA4BDF">
        <w:rPr>
          <w:rFonts w:cs="Arial"/>
          <w:b/>
          <w:bCs/>
        </w:rPr>
        <w:t xml:space="preserve">Endorsement </w:t>
      </w:r>
      <w:r>
        <w:rPr>
          <w:rFonts w:cs="Arial"/>
          <w:b/>
          <w:bCs/>
        </w:rPr>
        <w:t>Form</w:t>
      </w:r>
    </w:p>
    <w:p w14:paraId="646E8EE1" w14:textId="237D3F5B" w:rsidR="00F71E4F" w:rsidRPr="00CA4BDF" w:rsidRDefault="007F6230" w:rsidP="00F71E4F">
      <w:pPr>
        <w:rPr>
          <w:rFonts w:cs="Arial"/>
        </w:rPr>
      </w:pPr>
      <w:r w:rsidRPr="00CA4BDF">
        <w:rPr>
          <w:rFonts w:cs="Arial"/>
        </w:rPr>
        <w:t>T</w:t>
      </w:r>
      <w:r w:rsidR="00190A55" w:rsidRPr="00CA4BDF">
        <w:rPr>
          <w:rFonts w:cs="Arial"/>
        </w:rPr>
        <w:t xml:space="preserve">he </w:t>
      </w:r>
      <w:r w:rsidRPr="00CA4BDF">
        <w:rPr>
          <w:rFonts w:cs="Arial"/>
        </w:rPr>
        <w:t xml:space="preserve">last step in securing a Sierra Club endorsement for all California local and legislative races </w:t>
      </w:r>
      <w:r w:rsidR="00190A55" w:rsidRPr="00CA4BDF">
        <w:rPr>
          <w:rFonts w:cs="Arial"/>
        </w:rPr>
        <w:t>is a vote by the Northern or Southern California Candidate Review</w:t>
      </w:r>
      <w:r w:rsidRPr="00CA4BDF">
        <w:rPr>
          <w:rFonts w:cs="Arial"/>
        </w:rPr>
        <w:t xml:space="preserve"> Committee</w:t>
      </w:r>
      <w:r w:rsidR="009E134B" w:rsidRPr="00CA4BDF">
        <w:rPr>
          <w:rFonts w:cs="Arial"/>
        </w:rPr>
        <w:t xml:space="preserve"> (CRC)</w:t>
      </w:r>
      <w:r w:rsidRPr="00CA4BDF">
        <w:rPr>
          <w:rFonts w:cs="Arial"/>
        </w:rPr>
        <w:t>.</w:t>
      </w:r>
      <w:r w:rsidR="00190A55" w:rsidRPr="00CA4BDF">
        <w:rPr>
          <w:rFonts w:cs="Arial"/>
        </w:rPr>
        <w:t xml:space="preserve"> </w:t>
      </w:r>
      <w:r w:rsidR="00F71E4F" w:rsidRPr="00CA4BDF">
        <w:rPr>
          <w:rFonts w:cs="Arial"/>
        </w:rPr>
        <w:t xml:space="preserve"> T</w:t>
      </w:r>
      <w:r w:rsidR="00190A55" w:rsidRPr="00CA4BDF">
        <w:rPr>
          <w:rFonts w:cs="Arial"/>
        </w:rPr>
        <w:t xml:space="preserve">his </w:t>
      </w:r>
      <w:r w:rsidR="00F71E4F" w:rsidRPr="00CA4BDF">
        <w:rPr>
          <w:rFonts w:cs="Arial"/>
        </w:rPr>
        <w:t xml:space="preserve">vote </w:t>
      </w:r>
      <w:r w:rsidRPr="00CA4BDF">
        <w:rPr>
          <w:rFonts w:cs="Arial"/>
        </w:rPr>
        <w:t>culminates much</w:t>
      </w:r>
      <w:r w:rsidR="00190A55" w:rsidRPr="00CA4BDF">
        <w:rPr>
          <w:rFonts w:cs="Arial"/>
        </w:rPr>
        <w:t xml:space="preserve"> hard work by </w:t>
      </w:r>
      <w:r w:rsidR="00B542E5" w:rsidRPr="00CA4BDF">
        <w:rPr>
          <w:rFonts w:cs="Arial"/>
        </w:rPr>
        <w:t xml:space="preserve">your </w:t>
      </w:r>
      <w:r w:rsidR="00190A55" w:rsidRPr="00CA4BDF">
        <w:rPr>
          <w:rFonts w:cs="Arial"/>
        </w:rPr>
        <w:t>endorsement team</w:t>
      </w:r>
      <w:r w:rsidR="00B55418">
        <w:rPr>
          <w:rFonts w:cs="Arial"/>
        </w:rPr>
        <w:t xml:space="preserve">. </w:t>
      </w:r>
    </w:p>
    <w:p w14:paraId="006C4B66" w14:textId="77777777" w:rsidR="006D11DF" w:rsidRPr="00CA4BDF" w:rsidRDefault="00F71E4F">
      <w:pPr>
        <w:rPr>
          <w:rFonts w:cs="Arial"/>
        </w:rPr>
      </w:pPr>
      <w:r w:rsidRPr="00CA4BDF">
        <w:rPr>
          <w:rFonts w:cs="Arial"/>
        </w:rPr>
        <w:t xml:space="preserve">The </w:t>
      </w:r>
      <w:r w:rsidR="009E134B" w:rsidRPr="00CA4BDF">
        <w:rPr>
          <w:rFonts w:cs="Arial"/>
        </w:rPr>
        <w:t>CRC</w:t>
      </w:r>
      <w:r w:rsidR="00D810C2">
        <w:rPr>
          <w:rFonts w:cs="Arial"/>
        </w:rPr>
        <w:t>’s</w:t>
      </w:r>
      <w:r w:rsidRPr="00CA4BDF">
        <w:rPr>
          <w:rFonts w:cs="Arial"/>
        </w:rPr>
        <w:t xml:space="preserve"> job is to help maintain the highly prized nature of Sierra Club endorsements</w:t>
      </w:r>
      <w:r w:rsidR="002B4C22" w:rsidRPr="00CA4BDF">
        <w:rPr>
          <w:rFonts w:cs="Arial"/>
        </w:rPr>
        <w:t xml:space="preserve"> by ensuring </w:t>
      </w:r>
      <w:r w:rsidR="00365CA4" w:rsidRPr="00CA4BDF">
        <w:rPr>
          <w:rFonts w:cs="Arial"/>
        </w:rPr>
        <w:t>process quality</w:t>
      </w:r>
      <w:r w:rsidRPr="00CA4BDF">
        <w:rPr>
          <w:rFonts w:cs="Arial"/>
        </w:rPr>
        <w:t xml:space="preserve">. </w:t>
      </w:r>
      <w:r w:rsidR="00190A55" w:rsidRPr="00CA4BDF">
        <w:rPr>
          <w:rFonts w:cs="Arial"/>
        </w:rPr>
        <w:t>T</w:t>
      </w:r>
      <w:r w:rsidR="006D11DF" w:rsidRPr="00CA4BDF">
        <w:rPr>
          <w:rFonts w:cs="Arial"/>
        </w:rPr>
        <w:t>he last thing any of us wants</w:t>
      </w:r>
      <w:r w:rsidR="00190A55" w:rsidRPr="00CA4BDF">
        <w:rPr>
          <w:rFonts w:cs="Arial"/>
        </w:rPr>
        <w:t xml:space="preserve"> is for an endorsement to </w:t>
      </w:r>
      <w:r w:rsidR="007F6230" w:rsidRPr="00CA4BDF">
        <w:rPr>
          <w:rFonts w:cs="Arial"/>
        </w:rPr>
        <w:t>fail</w:t>
      </w:r>
      <w:r w:rsidRPr="00CA4BDF">
        <w:rPr>
          <w:rFonts w:cs="Arial"/>
        </w:rPr>
        <w:t xml:space="preserve"> </w:t>
      </w:r>
      <w:r w:rsidR="00B542E5" w:rsidRPr="00CA4BDF">
        <w:rPr>
          <w:rFonts w:cs="Arial"/>
        </w:rPr>
        <w:t>because the process fell</w:t>
      </w:r>
      <w:r w:rsidR="007F6230" w:rsidRPr="00CA4BDF">
        <w:rPr>
          <w:rFonts w:cs="Arial"/>
        </w:rPr>
        <w:t xml:space="preserve"> below</w:t>
      </w:r>
      <w:r w:rsidRPr="00CA4BDF">
        <w:rPr>
          <w:rFonts w:cs="Arial"/>
        </w:rPr>
        <w:t xml:space="preserve"> Club standards</w:t>
      </w:r>
      <w:r w:rsidR="00190A55" w:rsidRPr="00CA4BDF">
        <w:rPr>
          <w:rFonts w:cs="Arial"/>
        </w:rPr>
        <w:t>, or</w:t>
      </w:r>
      <w:r w:rsidRPr="00CA4BDF">
        <w:rPr>
          <w:rFonts w:cs="Arial"/>
        </w:rPr>
        <w:t xml:space="preserve"> for an endorsement</w:t>
      </w:r>
      <w:r w:rsidR="00190A55" w:rsidRPr="00CA4BDF">
        <w:rPr>
          <w:rFonts w:cs="Arial"/>
        </w:rPr>
        <w:t xml:space="preserve"> to be delayed </w:t>
      </w:r>
      <w:r w:rsidR="005F6FEB" w:rsidRPr="00CA4BDF">
        <w:rPr>
          <w:rFonts w:cs="Arial"/>
        </w:rPr>
        <w:t>due to inadequate information</w:t>
      </w:r>
      <w:r w:rsidR="007F6230" w:rsidRPr="00CA4BDF">
        <w:rPr>
          <w:rFonts w:cs="Arial"/>
        </w:rPr>
        <w:t xml:space="preserve"> – but in fact that happens</w:t>
      </w:r>
      <w:r w:rsidR="00B542E5" w:rsidRPr="00CA4BDF">
        <w:rPr>
          <w:rFonts w:cs="Arial"/>
        </w:rPr>
        <w:t xml:space="preserve"> in each cycle</w:t>
      </w:r>
      <w:r w:rsidR="007F6230" w:rsidRPr="00CA4BDF">
        <w:rPr>
          <w:rFonts w:cs="Arial"/>
        </w:rPr>
        <w:t>.</w:t>
      </w:r>
      <w:r w:rsidR="00190A55" w:rsidRPr="00CA4BDF">
        <w:rPr>
          <w:rFonts w:cs="Arial"/>
        </w:rPr>
        <w:t xml:space="preserve">  </w:t>
      </w:r>
      <w:r w:rsidR="00C0474E" w:rsidRPr="00CA4BDF">
        <w:rPr>
          <w:rFonts w:cs="Arial"/>
        </w:rPr>
        <w:t xml:space="preserve">To help you avoid </w:t>
      </w:r>
      <w:r w:rsidR="007F6230" w:rsidRPr="00CA4BDF">
        <w:rPr>
          <w:rFonts w:cs="Arial"/>
        </w:rPr>
        <w:t xml:space="preserve">these </w:t>
      </w:r>
      <w:r w:rsidR="005076F9" w:rsidRPr="00CA4BDF">
        <w:rPr>
          <w:rFonts w:cs="Arial"/>
        </w:rPr>
        <w:t>problems</w:t>
      </w:r>
      <w:r w:rsidR="007F6230" w:rsidRPr="00CA4BDF">
        <w:rPr>
          <w:rFonts w:cs="Arial"/>
        </w:rPr>
        <w:t xml:space="preserve">, the </w:t>
      </w:r>
      <w:r w:rsidR="00D810C2">
        <w:rPr>
          <w:rFonts w:cs="Arial"/>
        </w:rPr>
        <w:t>CRCs</w:t>
      </w:r>
      <w:r w:rsidR="00190A55" w:rsidRPr="00CA4BDF">
        <w:rPr>
          <w:rFonts w:cs="Arial"/>
        </w:rPr>
        <w:t xml:space="preserve"> offer </w:t>
      </w:r>
      <w:r w:rsidR="00365CA4" w:rsidRPr="00CA4BDF">
        <w:rPr>
          <w:rFonts w:cs="Arial"/>
        </w:rPr>
        <w:t>th</w:t>
      </w:r>
      <w:r w:rsidR="00BE678A" w:rsidRPr="00CA4BDF">
        <w:rPr>
          <w:rFonts w:cs="Arial"/>
        </w:rPr>
        <w:t>e</w:t>
      </w:r>
      <w:r w:rsidR="00365CA4" w:rsidRPr="00CA4BDF">
        <w:rPr>
          <w:rFonts w:cs="Arial"/>
        </w:rPr>
        <w:t xml:space="preserve"> suggestions</w:t>
      </w:r>
      <w:r w:rsidR="00BE678A" w:rsidRPr="00CA4BDF">
        <w:rPr>
          <w:rFonts w:cs="Arial"/>
        </w:rPr>
        <w:t xml:space="preserve"> below</w:t>
      </w:r>
      <w:r w:rsidR="006D11DF" w:rsidRPr="00CA4BDF">
        <w:rPr>
          <w:rFonts w:cs="Arial"/>
        </w:rPr>
        <w:t>.</w:t>
      </w:r>
    </w:p>
    <w:p w14:paraId="55952C9E" w14:textId="47CF6609" w:rsidR="00365CA4" w:rsidRPr="00CA4BDF" w:rsidRDefault="00E111F3" w:rsidP="00365CA4">
      <w:pPr>
        <w:rPr>
          <w:rFonts w:cs="Arial"/>
        </w:rPr>
      </w:pPr>
      <w:r w:rsidRPr="00CA4BDF">
        <w:rPr>
          <w:rFonts w:cs="Arial"/>
        </w:rPr>
        <w:t>CRC consideration of your endorsement begins when you</w:t>
      </w:r>
      <w:r w:rsidR="009E134B" w:rsidRPr="00CA4BDF">
        <w:rPr>
          <w:rFonts w:cs="Arial"/>
        </w:rPr>
        <w:t xml:space="preserve"> submi</w:t>
      </w:r>
      <w:r w:rsidRPr="00CA4BDF">
        <w:rPr>
          <w:rFonts w:cs="Arial"/>
        </w:rPr>
        <w:t>t</w:t>
      </w:r>
      <w:r w:rsidR="009E134B" w:rsidRPr="00CA4BDF">
        <w:rPr>
          <w:rFonts w:cs="Arial"/>
        </w:rPr>
        <w:t xml:space="preserve"> a Candidate Approval Form</w:t>
      </w:r>
      <w:r w:rsidR="00365CA4" w:rsidRPr="00CA4BDF">
        <w:rPr>
          <w:rFonts w:cs="Arial"/>
        </w:rPr>
        <w:t xml:space="preserve"> (Form)</w:t>
      </w:r>
      <w:r w:rsidR="009E134B" w:rsidRPr="00CA4BDF">
        <w:rPr>
          <w:rFonts w:cs="Arial"/>
        </w:rPr>
        <w:t xml:space="preserve"> to the </w:t>
      </w:r>
      <w:r w:rsidR="00365CA4" w:rsidRPr="00CA4BDF">
        <w:rPr>
          <w:rFonts w:cs="Arial"/>
        </w:rPr>
        <w:t>CRC</w:t>
      </w:r>
      <w:r w:rsidR="009E134B" w:rsidRPr="00CA4BDF">
        <w:rPr>
          <w:rFonts w:cs="Arial"/>
        </w:rPr>
        <w:t xml:space="preserve">.  </w:t>
      </w:r>
      <w:r w:rsidR="00365CA4" w:rsidRPr="00CA4BDF">
        <w:rPr>
          <w:rFonts w:cs="Arial"/>
        </w:rPr>
        <w:t xml:space="preserve">The Form </w:t>
      </w:r>
      <w:r w:rsidR="00DF3327">
        <w:rPr>
          <w:rFonts w:cs="Arial"/>
        </w:rPr>
        <w:t>must demonstrate</w:t>
      </w:r>
      <w:r w:rsidR="00365CA4" w:rsidRPr="00CA4BDF">
        <w:rPr>
          <w:rFonts w:cs="Arial"/>
        </w:rPr>
        <w:t xml:space="preserve"> that each critical requirement of the process has been met.  Unfortunately, the Form comes as a shock at the last moment to some endorsement teams, as do some of the key</w:t>
      </w:r>
      <w:r w:rsidR="00685415" w:rsidRPr="00CA4BDF">
        <w:rPr>
          <w:rFonts w:cs="Arial"/>
        </w:rPr>
        <w:t xml:space="preserve"> Sierra Club</w:t>
      </w:r>
      <w:r w:rsidR="00365CA4" w:rsidRPr="00CA4BDF">
        <w:rPr>
          <w:rFonts w:cs="Arial"/>
        </w:rPr>
        <w:t xml:space="preserve"> requirements.  </w:t>
      </w:r>
    </w:p>
    <w:p w14:paraId="56DD9BD0" w14:textId="793F23C0" w:rsidR="00190A55" w:rsidRPr="00CA4BDF" w:rsidRDefault="00365CA4">
      <w:pPr>
        <w:rPr>
          <w:rFonts w:cs="Arial"/>
        </w:rPr>
      </w:pPr>
      <w:r w:rsidRPr="00CA4BDF">
        <w:rPr>
          <w:rFonts w:cs="Arial"/>
        </w:rPr>
        <w:t>Thus, o</w:t>
      </w:r>
      <w:r w:rsidR="009E134B" w:rsidRPr="00CA4BDF">
        <w:rPr>
          <w:rFonts w:cs="Arial"/>
        </w:rPr>
        <w:t>ur first suggestion is</w:t>
      </w:r>
      <w:r w:rsidR="005F6FEB" w:rsidRPr="00CA4BDF">
        <w:rPr>
          <w:rFonts w:cs="Arial"/>
        </w:rPr>
        <w:t xml:space="preserve"> that </w:t>
      </w:r>
      <w:r w:rsidRPr="00CA4BDF">
        <w:rPr>
          <w:rFonts w:cs="Arial"/>
          <w:b/>
          <w:bCs/>
        </w:rPr>
        <w:t xml:space="preserve">Political Chairs give </w:t>
      </w:r>
      <w:r w:rsidR="00190A55" w:rsidRPr="00CA4BDF">
        <w:rPr>
          <w:rFonts w:cs="Arial"/>
          <w:b/>
          <w:bCs/>
        </w:rPr>
        <w:t xml:space="preserve">endorsement team leaders a </w:t>
      </w:r>
      <w:r w:rsidR="004A7A47" w:rsidRPr="00CA4BDF">
        <w:rPr>
          <w:rFonts w:cs="Arial"/>
          <w:b/>
          <w:bCs/>
        </w:rPr>
        <w:t xml:space="preserve">blank </w:t>
      </w:r>
      <w:r w:rsidR="00190A55" w:rsidRPr="00CA4BDF">
        <w:rPr>
          <w:rFonts w:cs="Arial"/>
          <w:b/>
          <w:bCs/>
        </w:rPr>
        <w:t xml:space="preserve">Form </w:t>
      </w:r>
      <w:r w:rsidR="005F6FEB" w:rsidRPr="00CA4BDF">
        <w:rPr>
          <w:rFonts w:cs="Arial"/>
          <w:b/>
          <w:bCs/>
        </w:rPr>
        <w:t>at the beginning</w:t>
      </w:r>
      <w:r w:rsidR="005F6FEB" w:rsidRPr="00CA4BDF">
        <w:rPr>
          <w:rFonts w:cs="Arial"/>
        </w:rPr>
        <w:t xml:space="preserve"> of the</w:t>
      </w:r>
      <w:r w:rsidR="00F71E4F" w:rsidRPr="00CA4BDF">
        <w:rPr>
          <w:rFonts w:cs="Arial"/>
        </w:rPr>
        <w:t xml:space="preserve"> endorsement</w:t>
      </w:r>
      <w:r w:rsidR="005F6FEB" w:rsidRPr="00CA4BDF">
        <w:rPr>
          <w:rFonts w:cs="Arial"/>
        </w:rPr>
        <w:t xml:space="preserve"> process, not the end</w:t>
      </w:r>
      <w:r w:rsidRPr="00CA4BDF">
        <w:rPr>
          <w:rFonts w:cs="Arial"/>
        </w:rPr>
        <w:t>, along with a copy of th</w:t>
      </w:r>
      <w:r w:rsidR="00A41498">
        <w:rPr>
          <w:rFonts w:cs="Arial"/>
        </w:rPr>
        <w:t>i</w:t>
      </w:r>
      <w:r w:rsidRPr="00CA4BDF">
        <w:rPr>
          <w:rFonts w:cs="Arial"/>
        </w:rPr>
        <w:t>s</w:t>
      </w:r>
      <w:r w:rsidR="00A41498">
        <w:rPr>
          <w:rFonts w:cs="Arial"/>
        </w:rPr>
        <w:t xml:space="preserve"> Guide</w:t>
      </w:r>
      <w:r w:rsidR="00DF3327">
        <w:rPr>
          <w:rFonts w:cs="Arial"/>
        </w:rPr>
        <w:t>, and provide ongoing mentorship to new participants</w:t>
      </w:r>
      <w:r w:rsidR="00190A55" w:rsidRPr="00CA4BDF">
        <w:rPr>
          <w:rFonts w:cs="Arial"/>
        </w:rPr>
        <w:t>.</w:t>
      </w:r>
      <w:r w:rsidR="007F6230" w:rsidRPr="00CA4BDF">
        <w:rPr>
          <w:rFonts w:cs="Arial"/>
        </w:rPr>
        <w:t xml:space="preserve"> </w:t>
      </w:r>
    </w:p>
    <w:p w14:paraId="0EAF6DE1" w14:textId="77777777" w:rsidR="00CC70F1" w:rsidRPr="00CA4BDF" w:rsidRDefault="00F24EDA" w:rsidP="00CC70F1">
      <w:pPr>
        <w:rPr>
          <w:rFonts w:cs="Arial"/>
        </w:rPr>
      </w:pPr>
      <w:r w:rsidRPr="00CA4BDF">
        <w:rPr>
          <w:rFonts w:cs="Arial"/>
        </w:rPr>
        <w:t>Our second is</w:t>
      </w:r>
      <w:r w:rsidR="00F53136" w:rsidRPr="00CA4BDF">
        <w:rPr>
          <w:rFonts w:cs="Arial"/>
        </w:rPr>
        <w:t xml:space="preserve"> </w:t>
      </w:r>
      <w:r w:rsidRPr="00CA4BDF">
        <w:rPr>
          <w:rFonts w:cs="Arial"/>
        </w:rPr>
        <w:t>that the CRCs</w:t>
      </w:r>
      <w:r w:rsidR="00CC70F1" w:rsidRPr="00CA4BDF">
        <w:rPr>
          <w:rFonts w:cs="Arial"/>
        </w:rPr>
        <w:t xml:space="preserve"> are not rubber stamps.  </w:t>
      </w:r>
      <w:r w:rsidR="00BE678A" w:rsidRPr="00CA4BDF">
        <w:rPr>
          <w:rFonts w:cs="Arial"/>
        </w:rPr>
        <w:t xml:space="preserve">They will carefully consider your </w:t>
      </w:r>
      <w:r w:rsidR="00095F75" w:rsidRPr="00CA4BDF">
        <w:rPr>
          <w:rFonts w:cs="Arial"/>
        </w:rPr>
        <w:t>endorsement</w:t>
      </w:r>
      <w:r w:rsidR="00592561">
        <w:rPr>
          <w:rFonts w:cs="Arial"/>
        </w:rPr>
        <w:t>, with particular focus on consistency with the Compliance Guidelines</w:t>
      </w:r>
      <w:r w:rsidR="00BE678A" w:rsidRPr="00CA4BDF">
        <w:rPr>
          <w:rFonts w:cs="Arial"/>
        </w:rPr>
        <w:t xml:space="preserve">, so </w:t>
      </w:r>
      <w:r w:rsidR="0011564E" w:rsidRPr="00CA4BDF">
        <w:rPr>
          <w:rFonts w:cs="Arial"/>
        </w:rPr>
        <w:t>please do</w:t>
      </w:r>
      <w:r w:rsidRPr="00CA4BDF">
        <w:rPr>
          <w:rFonts w:cs="Arial"/>
        </w:rPr>
        <w:t xml:space="preserve"> not expect </w:t>
      </w:r>
      <w:r w:rsidR="004A7A47" w:rsidRPr="00CA4BDF">
        <w:rPr>
          <w:rFonts w:cs="Arial"/>
        </w:rPr>
        <w:t>quick</w:t>
      </w:r>
      <w:r w:rsidRPr="00CA4BDF">
        <w:rPr>
          <w:rFonts w:cs="Arial"/>
        </w:rPr>
        <w:t xml:space="preserve"> turnaround, </w:t>
      </w:r>
      <w:r w:rsidR="00CC70F1" w:rsidRPr="00CA4BDF">
        <w:rPr>
          <w:rFonts w:cs="Arial"/>
        </w:rPr>
        <w:t>particularly during heavy endorsement season.</w:t>
      </w:r>
    </w:p>
    <w:p w14:paraId="7B17191E" w14:textId="77777777" w:rsidR="00CC70F1" w:rsidRPr="00CA4BDF" w:rsidRDefault="00CC70F1">
      <w:pPr>
        <w:rPr>
          <w:rFonts w:cs="Arial"/>
        </w:rPr>
      </w:pPr>
    </w:p>
    <w:p w14:paraId="402B7F92" w14:textId="77777777" w:rsidR="006D11DF" w:rsidRPr="00CA4BDF" w:rsidRDefault="006D11DF">
      <w:pPr>
        <w:rPr>
          <w:rFonts w:cs="Arial"/>
          <w:b/>
          <w:bCs/>
        </w:rPr>
      </w:pPr>
      <w:r w:rsidRPr="00CA4BDF">
        <w:rPr>
          <w:rFonts w:cs="Arial"/>
          <w:b/>
          <w:bCs/>
        </w:rPr>
        <w:t xml:space="preserve">Errors that </w:t>
      </w:r>
      <w:r w:rsidR="00095F75" w:rsidRPr="00CA4BDF">
        <w:rPr>
          <w:rFonts w:cs="Arial"/>
          <w:b/>
          <w:bCs/>
        </w:rPr>
        <w:t xml:space="preserve">may </w:t>
      </w:r>
      <w:r w:rsidRPr="00CA4BDF">
        <w:rPr>
          <w:rFonts w:cs="Arial"/>
          <w:b/>
          <w:bCs/>
        </w:rPr>
        <w:t>result in disapprovals</w:t>
      </w:r>
    </w:p>
    <w:p w14:paraId="5FC9DEA0" w14:textId="77777777" w:rsidR="00C07ABC" w:rsidRPr="00CA4BDF" w:rsidRDefault="00363DF1" w:rsidP="00C07ABC">
      <w:pPr>
        <w:rPr>
          <w:rFonts w:cs="Arial"/>
        </w:rPr>
      </w:pPr>
      <w:r w:rsidRPr="00CA4BDF">
        <w:rPr>
          <w:rFonts w:cs="Arial"/>
        </w:rPr>
        <w:t xml:space="preserve">The most frustrating </w:t>
      </w:r>
      <w:r w:rsidR="00095F75" w:rsidRPr="00CA4BDF">
        <w:rPr>
          <w:rFonts w:cs="Arial"/>
        </w:rPr>
        <w:t>outcome</w:t>
      </w:r>
      <w:r w:rsidR="00D17F1F" w:rsidRPr="00CA4BDF">
        <w:rPr>
          <w:rFonts w:cs="Arial"/>
        </w:rPr>
        <w:t xml:space="preserve"> </w:t>
      </w:r>
      <w:r w:rsidRPr="00CA4BDF">
        <w:rPr>
          <w:rFonts w:cs="Arial"/>
        </w:rPr>
        <w:t>is when an endorsement process</w:t>
      </w:r>
      <w:r w:rsidR="00D17F1F" w:rsidRPr="00CA4BDF">
        <w:rPr>
          <w:rFonts w:cs="Arial"/>
        </w:rPr>
        <w:t xml:space="preserve"> error</w:t>
      </w:r>
      <w:r w:rsidRPr="00CA4BDF">
        <w:rPr>
          <w:rFonts w:cs="Arial"/>
        </w:rPr>
        <w:t xml:space="preserve"> is so</w:t>
      </w:r>
      <w:r w:rsidR="00D17F1F" w:rsidRPr="00CA4BDF">
        <w:rPr>
          <w:rFonts w:cs="Arial"/>
        </w:rPr>
        <w:t xml:space="preserve"> critical</w:t>
      </w:r>
      <w:r w:rsidRPr="00CA4BDF">
        <w:rPr>
          <w:rFonts w:cs="Arial"/>
        </w:rPr>
        <w:t xml:space="preserve"> that the endorsement fails to meet Sierra Club standards</w:t>
      </w:r>
      <w:r w:rsidR="00CC70F1" w:rsidRPr="00CA4BDF">
        <w:rPr>
          <w:rFonts w:cs="Arial"/>
        </w:rPr>
        <w:t xml:space="preserve"> </w:t>
      </w:r>
      <w:r w:rsidRPr="00CA4BDF">
        <w:rPr>
          <w:rFonts w:cs="Arial"/>
        </w:rPr>
        <w:t>and must be d</w:t>
      </w:r>
      <w:r w:rsidR="00B542E5" w:rsidRPr="00CA4BDF">
        <w:rPr>
          <w:rFonts w:cs="Arial"/>
        </w:rPr>
        <w:t>enied</w:t>
      </w:r>
      <w:r w:rsidRPr="00CA4BDF">
        <w:rPr>
          <w:rFonts w:cs="Arial"/>
        </w:rPr>
        <w:t xml:space="preserve">.  The </w:t>
      </w:r>
      <w:r w:rsidR="00B542E5" w:rsidRPr="00CA4BDF">
        <w:rPr>
          <w:rFonts w:cs="Arial"/>
        </w:rPr>
        <w:t xml:space="preserve">most </w:t>
      </w:r>
      <w:r w:rsidR="00C07ABC" w:rsidRPr="00CA4BDF">
        <w:rPr>
          <w:rFonts w:cs="Arial"/>
        </w:rPr>
        <w:t xml:space="preserve">common </w:t>
      </w:r>
      <w:r w:rsidR="00095F75" w:rsidRPr="00CA4BDF">
        <w:rPr>
          <w:rFonts w:cs="Arial"/>
        </w:rPr>
        <w:t xml:space="preserve">catastrophic </w:t>
      </w:r>
      <w:r w:rsidR="00D673DB" w:rsidRPr="00CA4BDF">
        <w:rPr>
          <w:rFonts w:cs="Arial"/>
        </w:rPr>
        <w:t xml:space="preserve">errors </w:t>
      </w:r>
      <w:r w:rsidR="00C07ABC" w:rsidRPr="00CA4BDF">
        <w:rPr>
          <w:rFonts w:cs="Arial"/>
        </w:rPr>
        <w:t>are failure to:</w:t>
      </w:r>
    </w:p>
    <w:p w14:paraId="5E6E911E" w14:textId="77777777" w:rsidR="00C07ABC" w:rsidRPr="00CA4BDF" w:rsidRDefault="00C07ABC" w:rsidP="00C07ABC">
      <w:pPr>
        <w:rPr>
          <w:rFonts w:cs="Arial"/>
        </w:rPr>
      </w:pPr>
      <w:r w:rsidRPr="00CA4BDF">
        <w:rPr>
          <w:rFonts w:cs="Arial"/>
        </w:rPr>
        <w:t xml:space="preserve">1) </w:t>
      </w:r>
      <w:r w:rsidR="0011564E" w:rsidRPr="00CA4BDF">
        <w:rPr>
          <w:rFonts w:cs="Arial"/>
        </w:rPr>
        <w:t>g</w:t>
      </w:r>
      <w:r w:rsidR="00095F75" w:rsidRPr="00CA4BDF">
        <w:rPr>
          <w:rFonts w:cs="Arial"/>
        </w:rPr>
        <w:t>ive</w:t>
      </w:r>
      <w:r w:rsidRPr="00CA4BDF">
        <w:rPr>
          <w:rFonts w:cs="Arial"/>
        </w:rPr>
        <w:t xml:space="preserve"> </w:t>
      </w:r>
      <w:r w:rsidR="00F53136" w:rsidRPr="00CA4BDF">
        <w:rPr>
          <w:rFonts w:cs="Arial"/>
        </w:rPr>
        <w:t xml:space="preserve">adequate weight </w:t>
      </w:r>
      <w:r w:rsidR="0011564E" w:rsidRPr="00CA4BDF">
        <w:rPr>
          <w:rFonts w:cs="Arial"/>
        </w:rPr>
        <w:t xml:space="preserve">to </w:t>
      </w:r>
      <w:r w:rsidR="0011564E" w:rsidRPr="00CA4BDF">
        <w:rPr>
          <w:rFonts w:cs="Arial"/>
          <w:b/>
          <w:bCs/>
        </w:rPr>
        <w:t>incumbency</w:t>
      </w:r>
      <w:r w:rsidR="0091145E" w:rsidRPr="00CA4BDF">
        <w:rPr>
          <w:rFonts w:cs="Arial"/>
        </w:rPr>
        <w:t xml:space="preserve"> [as detailed by Compliance Guidelines beginning at 2-300]</w:t>
      </w:r>
      <w:r w:rsidR="0011564E" w:rsidRPr="00CA4BDF">
        <w:rPr>
          <w:rFonts w:cs="Arial"/>
        </w:rPr>
        <w:t>,</w:t>
      </w:r>
    </w:p>
    <w:p w14:paraId="52C20271" w14:textId="77777777" w:rsidR="00C07ABC" w:rsidRPr="00CA4BDF" w:rsidRDefault="00C07ABC" w:rsidP="00C07ABC">
      <w:pPr>
        <w:rPr>
          <w:rFonts w:cs="Arial"/>
        </w:rPr>
      </w:pPr>
      <w:r w:rsidRPr="00CA4BDF">
        <w:rPr>
          <w:rFonts w:cs="Arial"/>
        </w:rPr>
        <w:t xml:space="preserve">2) </w:t>
      </w:r>
      <w:r w:rsidR="0011564E" w:rsidRPr="00CA4BDF">
        <w:rPr>
          <w:rFonts w:cs="Arial"/>
        </w:rPr>
        <w:t>s</w:t>
      </w:r>
      <w:r w:rsidRPr="00CA4BDF">
        <w:rPr>
          <w:rFonts w:cs="Arial"/>
        </w:rPr>
        <w:t xml:space="preserve">ufficiently research and explain the </w:t>
      </w:r>
      <w:r w:rsidRPr="00CA4BDF">
        <w:rPr>
          <w:rFonts w:cs="Arial"/>
          <w:b/>
          <w:bCs/>
        </w:rPr>
        <w:t>environmental records</w:t>
      </w:r>
      <w:r w:rsidRPr="00CA4BDF">
        <w:rPr>
          <w:rFonts w:cs="Arial"/>
        </w:rPr>
        <w:t xml:space="preserve"> of all viable candidates</w:t>
      </w:r>
      <w:r w:rsidR="0011564E" w:rsidRPr="00CA4BDF">
        <w:rPr>
          <w:rFonts w:cs="Arial"/>
        </w:rPr>
        <w:t>,</w:t>
      </w:r>
    </w:p>
    <w:p w14:paraId="77E47B05" w14:textId="77777777" w:rsidR="00C07ABC" w:rsidRPr="00CA4BDF" w:rsidRDefault="00C07ABC" w:rsidP="00C07ABC">
      <w:pPr>
        <w:rPr>
          <w:rFonts w:cs="Arial"/>
        </w:rPr>
      </w:pPr>
      <w:r w:rsidRPr="00CA4BDF">
        <w:rPr>
          <w:rFonts w:cs="Arial"/>
        </w:rPr>
        <w:t xml:space="preserve">3) </w:t>
      </w:r>
      <w:r w:rsidR="0011564E" w:rsidRPr="00CA4BDF">
        <w:rPr>
          <w:rFonts w:cs="Arial"/>
        </w:rPr>
        <w:t>s</w:t>
      </w:r>
      <w:r w:rsidRPr="00CA4BDF">
        <w:rPr>
          <w:rFonts w:cs="Arial"/>
        </w:rPr>
        <w:t>eriously</w:t>
      </w:r>
      <w:r w:rsidR="00E111F3" w:rsidRPr="00CA4BDF">
        <w:rPr>
          <w:rFonts w:cs="Arial"/>
        </w:rPr>
        <w:t xml:space="preserve"> assess</w:t>
      </w:r>
      <w:r w:rsidRPr="00CA4BDF">
        <w:rPr>
          <w:rFonts w:cs="Arial"/>
        </w:rPr>
        <w:t xml:space="preserve"> the</w:t>
      </w:r>
      <w:r w:rsidRPr="00CA4BDF">
        <w:rPr>
          <w:rFonts w:cs="Arial"/>
          <w:b/>
          <w:bCs/>
        </w:rPr>
        <w:t xml:space="preserve"> electability</w:t>
      </w:r>
      <w:r w:rsidRPr="00CA4BDF">
        <w:rPr>
          <w:rFonts w:cs="Arial"/>
        </w:rPr>
        <w:t xml:space="preserve"> of the candidates</w:t>
      </w:r>
      <w:r w:rsidR="00F53136" w:rsidRPr="00CA4BDF">
        <w:rPr>
          <w:rFonts w:cs="Arial"/>
        </w:rPr>
        <w:t>, and</w:t>
      </w:r>
    </w:p>
    <w:p w14:paraId="13506415" w14:textId="77777777" w:rsidR="0091145E" w:rsidRPr="00CA4BDF" w:rsidRDefault="00C07ABC" w:rsidP="00C07ABC">
      <w:pPr>
        <w:rPr>
          <w:rFonts w:cs="Arial"/>
        </w:rPr>
      </w:pPr>
      <w:r w:rsidRPr="00CA4BDF">
        <w:rPr>
          <w:rFonts w:cs="Arial"/>
        </w:rPr>
        <w:t xml:space="preserve">4) </w:t>
      </w:r>
      <w:r w:rsidR="0011564E" w:rsidRPr="00CA4BDF">
        <w:rPr>
          <w:rFonts w:cs="Arial"/>
        </w:rPr>
        <w:t>m</w:t>
      </w:r>
      <w:r w:rsidRPr="00CA4BDF">
        <w:rPr>
          <w:rFonts w:cs="Arial"/>
        </w:rPr>
        <w:t xml:space="preserve">ake a determined effort to </w:t>
      </w:r>
      <w:r w:rsidRPr="00CA4BDF">
        <w:rPr>
          <w:rFonts w:cs="Arial"/>
          <w:b/>
          <w:bCs/>
        </w:rPr>
        <w:t>contact all</w:t>
      </w:r>
      <w:r w:rsidRPr="00CA4BDF">
        <w:rPr>
          <w:rFonts w:cs="Arial"/>
        </w:rPr>
        <w:t xml:space="preserve"> viable candidates</w:t>
      </w:r>
      <w:r w:rsidR="00F53136" w:rsidRPr="00CA4BDF">
        <w:rPr>
          <w:rFonts w:cs="Arial"/>
        </w:rPr>
        <w:t>.</w:t>
      </w:r>
    </w:p>
    <w:p w14:paraId="0E1C3773" w14:textId="77777777" w:rsidR="00C07ABC" w:rsidRPr="00CA4BDF" w:rsidRDefault="00C07ABC" w:rsidP="00C07ABC">
      <w:pPr>
        <w:rPr>
          <w:rFonts w:cs="Arial"/>
        </w:rPr>
      </w:pPr>
      <w:r w:rsidRPr="00CA4BDF">
        <w:rPr>
          <w:rFonts w:cs="Arial"/>
        </w:rPr>
        <w:t xml:space="preserve">If Forms fail to </w:t>
      </w:r>
      <w:r w:rsidR="00521AA3" w:rsidRPr="00CA4BDF">
        <w:rPr>
          <w:rFonts w:cs="Arial"/>
        </w:rPr>
        <w:t xml:space="preserve">demonstrate adequate </w:t>
      </w:r>
      <w:r w:rsidR="00095F75" w:rsidRPr="00CA4BDF">
        <w:rPr>
          <w:rFonts w:cs="Arial"/>
        </w:rPr>
        <w:t xml:space="preserve">fulfillment </w:t>
      </w:r>
      <w:r w:rsidR="00521AA3" w:rsidRPr="00CA4BDF">
        <w:rPr>
          <w:rFonts w:cs="Arial"/>
        </w:rPr>
        <w:t>of these requirements</w:t>
      </w:r>
      <w:r w:rsidRPr="00CA4BDF">
        <w:rPr>
          <w:rFonts w:cs="Arial"/>
        </w:rPr>
        <w:t xml:space="preserve">, at minimum </w:t>
      </w:r>
      <w:r w:rsidR="00521AA3" w:rsidRPr="00CA4BDF">
        <w:rPr>
          <w:rFonts w:cs="Arial"/>
        </w:rPr>
        <w:t>the endorsement will be delayed</w:t>
      </w:r>
      <w:r w:rsidRPr="00CA4BDF">
        <w:rPr>
          <w:rFonts w:cs="Arial"/>
        </w:rPr>
        <w:t>.  If</w:t>
      </w:r>
      <w:r w:rsidR="00495FA2" w:rsidRPr="00CA4BDF">
        <w:rPr>
          <w:rFonts w:cs="Arial"/>
        </w:rPr>
        <w:t xml:space="preserve"> further inquiry determines that </w:t>
      </w:r>
      <w:r w:rsidRPr="00CA4BDF">
        <w:rPr>
          <w:rFonts w:cs="Arial"/>
        </w:rPr>
        <w:t xml:space="preserve">the issues </w:t>
      </w:r>
      <w:r w:rsidR="00521AA3" w:rsidRPr="00CA4BDF">
        <w:rPr>
          <w:rFonts w:cs="Arial"/>
        </w:rPr>
        <w:t>have been</w:t>
      </w:r>
      <w:r w:rsidRPr="00CA4BDF">
        <w:rPr>
          <w:rFonts w:cs="Arial"/>
        </w:rPr>
        <w:t xml:space="preserve"> </w:t>
      </w:r>
      <w:r w:rsidR="00495FA2" w:rsidRPr="00CA4BDF">
        <w:rPr>
          <w:rFonts w:cs="Arial"/>
        </w:rPr>
        <w:t>in</w:t>
      </w:r>
      <w:r w:rsidRPr="00CA4BDF">
        <w:rPr>
          <w:rFonts w:cs="Arial"/>
        </w:rPr>
        <w:t>adequately addressed in the endorsement process itself</w:t>
      </w:r>
      <w:r w:rsidR="004A7A47" w:rsidRPr="00CA4BDF">
        <w:rPr>
          <w:rFonts w:cs="Arial"/>
        </w:rPr>
        <w:t>, not just on the Form</w:t>
      </w:r>
      <w:r w:rsidRPr="00CA4BDF">
        <w:rPr>
          <w:rFonts w:cs="Arial"/>
        </w:rPr>
        <w:t xml:space="preserve">, </w:t>
      </w:r>
      <w:r w:rsidR="00521AA3" w:rsidRPr="00CA4BDF">
        <w:rPr>
          <w:rFonts w:cs="Arial"/>
        </w:rPr>
        <w:t xml:space="preserve">endorsements </w:t>
      </w:r>
      <w:r w:rsidRPr="00CA4BDF">
        <w:rPr>
          <w:rFonts w:cs="Arial"/>
        </w:rPr>
        <w:t>may be denied for failing to meet the Guidelines.</w:t>
      </w:r>
    </w:p>
    <w:p w14:paraId="6B87E4A2" w14:textId="675194D5" w:rsidR="008360F0" w:rsidRPr="00CA4BDF" w:rsidRDefault="008360F0" w:rsidP="00C07ABC">
      <w:pPr>
        <w:rPr>
          <w:rFonts w:cs="Arial"/>
        </w:rPr>
      </w:pPr>
      <w:r w:rsidRPr="00CA4BDF">
        <w:rPr>
          <w:rFonts w:cs="Arial"/>
        </w:rPr>
        <w:lastRenderedPageBreak/>
        <w:t>One</w:t>
      </w:r>
      <w:r w:rsidR="0011564E" w:rsidRPr="00CA4BDF">
        <w:rPr>
          <w:rFonts w:cs="Arial"/>
        </w:rPr>
        <w:t xml:space="preserve"> of the more common</w:t>
      </w:r>
      <w:r w:rsidRPr="00CA4BDF">
        <w:rPr>
          <w:rFonts w:cs="Arial"/>
        </w:rPr>
        <w:t xml:space="preserve"> situation</w:t>
      </w:r>
      <w:r w:rsidR="0011564E" w:rsidRPr="00CA4BDF">
        <w:rPr>
          <w:rFonts w:cs="Arial"/>
        </w:rPr>
        <w:t>s</w:t>
      </w:r>
      <w:r w:rsidRPr="00CA4BDF">
        <w:rPr>
          <w:rFonts w:cs="Arial"/>
        </w:rPr>
        <w:t xml:space="preserve"> where </w:t>
      </w:r>
      <w:r w:rsidR="00F53136" w:rsidRPr="00CA4BDF">
        <w:rPr>
          <w:rFonts w:cs="Arial"/>
        </w:rPr>
        <w:t xml:space="preserve">endorsement teams </w:t>
      </w:r>
      <w:r w:rsidR="009E5995">
        <w:rPr>
          <w:rFonts w:cs="Arial"/>
        </w:rPr>
        <w:t xml:space="preserve">sometimes </w:t>
      </w:r>
      <w:r w:rsidR="00F53136" w:rsidRPr="00CA4BDF">
        <w:rPr>
          <w:rFonts w:cs="Arial"/>
        </w:rPr>
        <w:t xml:space="preserve">take </w:t>
      </w:r>
      <w:r w:rsidR="00AA2335">
        <w:rPr>
          <w:rFonts w:cs="Arial"/>
        </w:rPr>
        <w:t xml:space="preserve">inappropriate </w:t>
      </w:r>
      <w:r w:rsidR="00F53136" w:rsidRPr="00CA4BDF">
        <w:rPr>
          <w:rFonts w:cs="Arial"/>
        </w:rPr>
        <w:t>shortcuts</w:t>
      </w:r>
      <w:r w:rsidRPr="00CA4BDF">
        <w:rPr>
          <w:rFonts w:cs="Arial"/>
        </w:rPr>
        <w:t xml:space="preserve"> is when </w:t>
      </w:r>
      <w:r w:rsidR="00F53136" w:rsidRPr="00CA4BDF">
        <w:rPr>
          <w:rFonts w:cs="Arial"/>
        </w:rPr>
        <w:t>one of their Chapter’s own</w:t>
      </w:r>
      <w:r w:rsidRPr="00CA4BDF">
        <w:rPr>
          <w:rFonts w:cs="Arial"/>
        </w:rPr>
        <w:t xml:space="preserve"> activist</w:t>
      </w:r>
      <w:r w:rsidR="00F53136" w:rsidRPr="00CA4BDF">
        <w:rPr>
          <w:rFonts w:cs="Arial"/>
        </w:rPr>
        <w:t>s</w:t>
      </w:r>
      <w:r w:rsidRPr="00CA4BDF">
        <w:rPr>
          <w:rFonts w:cs="Arial"/>
        </w:rPr>
        <w:t xml:space="preserve"> is a candidate.  Th</w:t>
      </w:r>
      <w:r w:rsidR="004A7A47" w:rsidRPr="00CA4BDF">
        <w:rPr>
          <w:rFonts w:cs="Arial"/>
        </w:rPr>
        <w:t xml:space="preserve">e fact that a colleague is running </w:t>
      </w:r>
      <w:r w:rsidRPr="00CA4BDF">
        <w:rPr>
          <w:rFonts w:cs="Arial"/>
        </w:rPr>
        <w:t xml:space="preserve">does not obviate the need </w:t>
      </w:r>
      <w:r w:rsidR="00F53136" w:rsidRPr="00CA4BDF">
        <w:rPr>
          <w:rFonts w:cs="Arial"/>
        </w:rPr>
        <w:t xml:space="preserve">for a </w:t>
      </w:r>
      <w:r w:rsidR="00366962">
        <w:rPr>
          <w:rFonts w:cs="Arial"/>
        </w:rPr>
        <w:t>full</w:t>
      </w:r>
      <w:r w:rsidR="00F53136" w:rsidRPr="00CA4BDF">
        <w:rPr>
          <w:rFonts w:cs="Arial"/>
        </w:rPr>
        <w:t xml:space="preserve"> endorsement process</w:t>
      </w:r>
      <w:r w:rsidRPr="00CA4BDF">
        <w:rPr>
          <w:rFonts w:cs="Arial"/>
        </w:rPr>
        <w:t>.</w:t>
      </w:r>
    </w:p>
    <w:p w14:paraId="575AFAFC" w14:textId="0393FBC5" w:rsidR="00C0474E" w:rsidRPr="00CA4BDF" w:rsidRDefault="008360F0">
      <w:pPr>
        <w:rPr>
          <w:rFonts w:cs="Arial"/>
        </w:rPr>
      </w:pPr>
      <w:r w:rsidRPr="00CA4BDF">
        <w:rPr>
          <w:rFonts w:cs="Arial"/>
        </w:rPr>
        <w:t>Also, p</w:t>
      </w:r>
      <w:r w:rsidR="00540FEC" w:rsidRPr="00CA4BDF">
        <w:rPr>
          <w:rFonts w:cs="Arial"/>
        </w:rPr>
        <w:t xml:space="preserve">lease note that </w:t>
      </w:r>
      <w:r w:rsidRPr="00CA4BDF">
        <w:rPr>
          <w:rFonts w:cs="Arial"/>
        </w:rPr>
        <w:t>where</w:t>
      </w:r>
      <w:r w:rsidR="00540FEC" w:rsidRPr="00CA4BDF">
        <w:rPr>
          <w:rFonts w:cs="Arial"/>
        </w:rPr>
        <w:t xml:space="preserve"> we are endorsing against an incumbent, </w:t>
      </w:r>
      <w:r w:rsidR="00E111F3" w:rsidRPr="00CA4BDF">
        <w:rPr>
          <w:rFonts w:cs="Arial"/>
        </w:rPr>
        <w:t xml:space="preserve">please </w:t>
      </w:r>
      <w:r w:rsidR="00540FEC" w:rsidRPr="00CA4BDF">
        <w:rPr>
          <w:rFonts w:cs="Arial"/>
        </w:rPr>
        <w:t>be sure to present research on the incumbent’s environmental record</w:t>
      </w:r>
      <w:r w:rsidR="00592561">
        <w:rPr>
          <w:rFonts w:cs="Arial"/>
        </w:rPr>
        <w:t>, which must be shown to be less than “good</w:t>
      </w:r>
      <w:r w:rsidR="009E5995">
        <w:rPr>
          <w:rFonts w:cs="Arial"/>
        </w:rPr>
        <w:t>.</w:t>
      </w:r>
      <w:r w:rsidR="00592561">
        <w:rPr>
          <w:rFonts w:cs="Arial"/>
        </w:rPr>
        <w:t>”</w:t>
      </w:r>
      <w:r w:rsidR="009E5995">
        <w:rPr>
          <w:rFonts w:cs="Arial"/>
        </w:rPr>
        <w:t xml:space="preserve"> </w:t>
      </w:r>
      <w:r w:rsidR="00592561">
        <w:rPr>
          <w:rFonts w:cs="Arial"/>
        </w:rPr>
        <w:t xml:space="preserve"> It is not enough to demonstrate that the challenger would be better</w:t>
      </w:r>
      <w:r w:rsidR="00540FEC" w:rsidRPr="00CA4BDF">
        <w:rPr>
          <w:rFonts w:cs="Arial"/>
        </w:rPr>
        <w:t>.</w:t>
      </w:r>
      <w:r w:rsidR="00FF1764" w:rsidRPr="00CA4BDF">
        <w:rPr>
          <w:rFonts w:cs="Arial"/>
        </w:rPr>
        <w:t xml:space="preserve">  </w:t>
      </w:r>
    </w:p>
    <w:p w14:paraId="585B712F" w14:textId="77777777" w:rsidR="008360F0" w:rsidRPr="00CA4BDF" w:rsidRDefault="008360F0">
      <w:pPr>
        <w:rPr>
          <w:rFonts w:cs="Arial"/>
        </w:rPr>
      </w:pPr>
    </w:p>
    <w:p w14:paraId="4711F788" w14:textId="77777777" w:rsidR="00C07ABC" w:rsidRPr="00CA4BDF" w:rsidRDefault="005F6FEB" w:rsidP="00C07ABC">
      <w:pPr>
        <w:rPr>
          <w:rFonts w:cs="Arial"/>
        </w:rPr>
      </w:pPr>
      <w:r w:rsidRPr="00CA4BDF">
        <w:rPr>
          <w:rFonts w:cs="Arial"/>
          <w:b/>
          <w:bCs/>
        </w:rPr>
        <w:t>Tips for avoiding</w:t>
      </w:r>
      <w:r w:rsidR="00CC70F1" w:rsidRPr="00CA4BDF">
        <w:rPr>
          <w:rFonts w:cs="Arial"/>
          <w:b/>
          <w:bCs/>
        </w:rPr>
        <w:t xml:space="preserve"> delay</w:t>
      </w:r>
      <w:r w:rsidR="00FF1764" w:rsidRPr="00CA4BDF">
        <w:rPr>
          <w:rFonts w:cs="Arial"/>
          <w:b/>
          <w:bCs/>
        </w:rPr>
        <w:t>s</w:t>
      </w:r>
      <w:r w:rsidR="00CC70F1" w:rsidRPr="00CA4BDF">
        <w:rPr>
          <w:rFonts w:cs="Arial"/>
        </w:rPr>
        <w:t>:</w:t>
      </w:r>
    </w:p>
    <w:p w14:paraId="175205FC" w14:textId="77777777" w:rsidR="00C07ABC" w:rsidRPr="00CA4BDF" w:rsidRDefault="00CC70F1" w:rsidP="00CC70F1">
      <w:pPr>
        <w:rPr>
          <w:rFonts w:cs="Arial"/>
        </w:rPr>
      </w:pPr>
      <w:r w:rsidRPr="00CA4BDF">
        <w:rPr>
          <w:rFonts w:cs="Arial"/>
        </w:rPr>
        <w:t xml:space="preserve">1)  </w:t>
      </w:r>
      <w:r w:rsidR="00C07ABC" w:rsidRPr="00CA4BDF">
        <w:rPr>
          <w:rFonts w:cs="Arial"/>
        </w:rPr>
        <w:t xml:space="preserve">Inaccurate or insufficient ExCom Vote Counts or, when required, </w:t>
      </w:r>
      <w:proofErr w:type="spellStart"/>
      <w:r w:rsidR="00C07ABC" w:rsidRPr="00CA4BDF">
        <w:rPr>
          <w:rFonts w:cs="Arial"/>
        </w:rPr>
        <w:t>PolCom</w:t>
      </w:r>
      <w:proofErr w:type="spellEnd"/>
      <w:r w:rsidR="00C07ABC" w:rsidRPr="00CA4BDF">
        <w:rPr>
          <w:rFonts w:cs="Arial"/>
        </w:rPr>
        <w:t xml:space="preserve"> Vote Counts will delay approval, as will failure to </w:t>
      </w:r>
      <w:r w:rsidR="004A3730" w:rsidRPr="00CA4BDF">
        <w:rPr>
          <w:rFonts w:cs="Arial"/>
        </w:rPr>
        <w:t xml:space="preserve">provide the names and reasons for recusals (particularly </w:t>
      </w:r>
      <w:r w:rsidR="009A0BF0" w:rsidRPr="00CA4BDF">
        <w:rPr>
          <w:rFonts w:cs="Arial"/>
        </w:rPr>
        <w:t>considering</w:t>
      </w:r>
      <w:r w:rsidR="004A3730" w:rsidRPr="00CA4BDF">
        <w:rPr>
          <w:rFonts w:cs="Arial"/>
        </w:rPr>
        <w:t xml:space="preserve"> the increased focus on conflicts of interest in the Compliance Guidelines (2-610))</w:t>
      </w:r>
      <w:r w:rsidR="00C07ABC" w:rsidRPr="00CA4BDF">
        <w:rPr>
          <w:rFonts w:cs="Arial"/>
        </w:rPr>
        <w:t>.</w:t>
      </w:r>
      <w:r w:rsidR="00726B78" w:rsidRPr="00CA4BDF">
        <w:rPr>
          <w:rFonts w:cs="Arial"/>
        </w:rPr>
        <w:t xml:space="preserve">  </w:t>
      </w:r>
      <w:r w:rsidR="009A0BF0" w:rsidRPr="00CA4BDF">
        <w:rPr>
          <w:rFonts w:cs="Arial"/>
        </w:rPr>
        <w:t xml:space="preserve">(Please note that the numbers in the line “Yes” + “No” + “Abstain” + “Absent” should add up to “# of members eligible to vote excluding recusals” on the following line.)  </w:t>
      </w:r>
      <w:r w:rsidR="00726B78" w:rsidRPr="00CA4BDF">
        <w:rPr>
          <w:rFonts w:cs="Arial"/>
        </w:rPr>
        <w:t xml:space="preserve">Also please </w:t>
      </w:r>
      <w:r w:rsidR="004A7A47" w:rsidRPr="00CA4BDF">
        <w:rPr>
          <w:rFonts w:cs="Arial"/>
        </w:rPr>
        <w:t xml:space="preserve">be sure to </w:t>
      </w:r>
      <w:r w:rsidR="00F53136" w:rsidRPr="00CA4BDF">
        <w:rPr>
          <w:rFonts w:cs="Arial"/>
        </w:rPr>
        <w:t xml:space="preserve">provide the </w:t>
      </w:r>
      <w:r w:rsidR="00726B78" w:rsidRPr="00CA4BDF">
        <w:rPr>
          <w:rFonts w:cs="Arial"/>
        </w:rPr>
        <w:t>date of the vote.</w:t>
      </w:r>
    </w:p>
    <w:p w14:paraId="40BC4567" w14:textId="2DE370F8" w:rsidR="00C0474E" w:rsidRPr="00CA4BDF" w:rsidRDefault="00C0474E" w:rsidP="00CC70F1">
      <w:pPr>
        <w:rPr>
          <w:rFonts w:cs="Arial"/>
        </w:rPr>
      </w:pPr>
      <w:r w:rsidRPr="00CA4BDF">
        <w:rPr>
          <w:rFonts w:cs="Arial"/>
        </w:rPr>
        <w:t xml:space="preserve">2) </w:t>
      </w:r>
      <w:r w:rsidR="00366962">
        <w:rPr>
          <w:rFonts w:cs="Arial"/>
        </w:rPr>
        <w:t xml:space="preserve">For non-incumbents </w:t>
      </w:r>
      <w:r w:rsidR="000232C4">
        <w:rPr>
          <w:rFonts w:cs="Arial"/>
        </w:rPr>
        <w:t>t</w:t>
      </w:r>
      <w:r w:rsidRPr="00CA4BDF">
        <w:rPr>
          <w:rFonts w:cs="Arial"/>
        </w:rPr>
        <w:t>he substantive questions on th</w:t>
      </w:r>
      <w:r w:rsidR="00366962">
        <w:rPr>
          <w:rFonts w:cs="Arial"/>
        </w:rPr>
        <w:t>e</w:t>
      </w:r>
      <w:r w:rsidRPr="00CA4BDF">
        <w:rPr>
          <w:rFonts w:cs="Arial"/>
        </w:rPr>
        <w:t xml:space="preserve"> Form (Section 3) are listed in rough order of priority.</w:t>
      </w:r>
      <w:r w:rsidR="009A0BF0" w:rsidRPr="00CA4BDF">
        <w:rPr>
          <w:rFonts w:cs="Arial"/>
        </w:rPr>
        <w:t xml:space="preserve">  </w:t>
      </w:r>
      <w:r w:rsidR="004A3730" w:rsidRPr="00CA4BDF">
        <w:rPr>
          <w:rFonts w:cs="Arial"/>
        </w:rPr>
        <w:t>A</w:t>
      </w:r>
      <w:r w:rsidR="00631435" w:rsidRPr="00CA4BDF">
        <w:rPr>
          <w:rFonts w:cs="Arial"/>
        </w:rPr>
        <w:t>nswers</w:t>
      </w:r>
      <w:r w:rsidR="00FF1764" w:rsidRPr="00CA4BDF">
        <w:rPr>
          <w:rFonts w:cs="Arial"/>
        </w:rPr>
        <w:t xml:space="preserve"> </w:t>
      </w:r>
      <w:r w:rsidR="008360F0" w:rsidRPr="00CA4BDF">
        <w:rPr>
          <w:rFonts w:cs="Arial"/>
        </w:rPr>
        <w:t xml:space="preserve">that </w:t>
      </w:r>
      <w:r w:rsidR="00FF1764" w:rsidRPr="00CA4BDF">
        <w:rPr>
          <w:rFonts w:cs="Arial"/>
        </w:rPr>
        <w:t>suggest a</w:t>
      </w:r>
      <w:r w:rsidRPr="00CA4BDF">
        <w:rPr>
          <w:rFonts w:cs="Arial"/>
        </w:rPr>
        <w:t xml:space="preserve"> lack of serious inquiry</w:t>
      </w:r>
      <w:r w:rsidR="004A3730" w:rsidRPr="00CA4BDF">
        <w:rPr>
          <w:rFonts w:cs="Arial"/>
        </w:rPr>
        <w:t xml:space="preserve">, particularly on the earlier </w:t>
      </w:r>
      <w:r w:rsidR="00AA2335">
        <w:rPr>
          <w:rFonts w:cs="Arial"/>
        </w:rPr>
        <w:t xml:space="preserve">top priority </w:t>
      </w:r>
      <w:r w:rsidR="004A3730" w:rsidRPr="00CA4BDF">
        <w:rPr>
          <w:rFonts w:cs="Arial"/>
        </w:rPr>
        <w:t xml:space="preserve">questions, </w:t>
      </w:r>
      <w:r w:rsidRPr="00CA4BDF">
        <w:rPr>
          <w:rFonts w:cs="Arial"/>
        </w:rPr>
        <w:t>are likely to cause dela</w:t>
      </w:r>
      <w:r w:rsidR="00FF1764" w:rsidRPr="00CA4BDF">
        <w:rPr>
          <w:rFonts w:cs="Arial"/>
        </w:rPr>
        <w:t>y</w:t>
      </w:r>
      <w:r w:rsidR="00AA2335">
        <w:rPr>
          <w:rFonts w:cs="Arial"/>
        </w:rPr>
        <w:t>,</w:t>
      </w:r>
      <w:r w:rsidR="00FF1764" w:rsidRPr="00CA4BDF">
        <w:rPr>
          <w:rFonts w:cs="Arial"/>
        </w:rPr>
        <w:t xml:space="preserve"> at minimum</w:t>
      </w:r>
      <w:r w:rsidRPr="00CA4BDF">
        <w:rPr>
          <w:rFonts w:cs="Arial"/>
        </w:rPr>
        <w:t xml:space="preserve">.   </w:t>
      </w:r>
    </w:p>
    <w:p w14:paraId="11BF4462" w14:textId="77777777" w:rsidR="00C07ABC" w:rsidRPr="00CA4BDF" w:rsidRDefault="00FF1764" w:rsidP="00C07ABC">
      <w:pPr>
        <w:rPr>
          <w:rFonts w:cs="Arial"/>
        </w:rPr>
      </w:pPr>
      <w:r w:rsidRPr="00CA4BDF">
        <w:rPr>
          <w:rFonts w:cs="Arial"/>
        </w:rPr>
        <w:t>3</w:t>
      </w:r>
      <w:r w:rsidR="005F6FEB" w:rsidRPr="00CA4BDF">
        <w:rPr>
          <w:rFonts w:cs="Arial"/>
        </w:rPr>
        <w:t>) Please r</w:t>
      </w:r>
      <w:r w:rsidR="00C07ABC" w:rsidRPr="00CA4BDF">
        <w:rPr>
          <w:rFonts w:cs="Arial"/>
        </w:rPr>
        <w:t>ead and answer</w:t>
      </w:r>
      <w:r w:rsidR="00DF3327">
        <w:rPr>
          <w:rFonts w:cs="Arial"/>
        </w:rPr>
        <w:t xml:space="preserve"> all</w:t>
      </w:r>
      <w:r w:rsidR="00C07ABC" w:rsidRPr="00CA4BDF">
        <w:rPr>
          <w:rFonts w:cs="Arial"/>
        </w:rPr>
        <w:t xml:space="preserve"> the questions.  </w:t>
      </w:r>
      <w:r w:rsidR="00726B78" w:rsidRPr="00CA4BDF">
        <w:rPr>
          <w:rFonts w:cs="Arial"/>
        </w:rPr>
        <w:t>Blank or unresponsive answers</w:t>
      </w:r>
      <w:r w:rsidR="00DA5305" w:rsidRPr="00CA4BDF">
        <w:rPr>
          <w:rFonts w:cs="Arial"/>
        </w:rPr>
        <w:t xml:space="preserve"> will </w:t>
      </w:r>
      <w:r w:rsidR="00726B78" w:rsidRPr="00CA4BDF">
        <w:rPr>
          <w:rFonts w:cs="Arial"/>
        </w:rPr>
        <w:t>cause delay</w:t>
      </w:r>
      <w:r w:rsidR="00DA5305" w:rsidRPr="00CA4BDF">
        <w:rPr>
          <w:rFonts w:cs="Arial"/>
        </w:rPr>
        <w:t xml:space="preserve"> while you are asked to answer the questions more completely</w:t>
      </w:r>
      <w:r w:rsidR="00C07ABC" w:rsidRPr="00CA4BDF">
        <w:rPr>
          <w:rFonts w:cs="Arial"/>
        </w:rPr>
        <w:t>.</w:t>
      </w:r>
    </w:p>
    <w:p w14:paraId="71AF0D69" w14:textId="77777777" w:rsidR="00C07ABC" w:rsidRPr="00CA4BDF" w:rsidRDefault="00FF1764" w:rsidP="00C07ABC">
      <w:pPr>
        <w:rPr>
          <w:rFonts w:cs="Arial"/>
        </w:rPr>
      </w:pPr>
      <w:r w:rsidRPr="00CA4BDF">
        <w:rPr>
          <w:rFonts w:cs="Arial"/>
        </w:rPr>
        <w:t>4</w:t>
      </w:r>
      <w:r w:rsidR="005F6FEB" w:rsidRPr="00CA4BDF">
        <w:rPr>
          <w:rFonts w:cs="Arial"/>
        </w:rPr>
        <w:t>) We often get an answer of “</w:t>
      </w:r>
      <w:r w:rsidR="00C07ABC" w:rsidRPr="00CA4BDF">
        <w:rPr>
          <w:rFonts w:cs="Arial"/>
        </w:rPr>
        <w:t>Yes” to the question</w:t>
      </w:r>
      <w:r w:rsidR="005F6FEB" w:rsidRPr="00CA4BDF">
        <w:rPr>
          <w:rFonts w:cs="Arial"/>
        </w:rPr>
        <w:t xml:space="preserve">, </w:t>
      </w:r>
      <w:r w:rsidR="00C07ABC" w:rsidRPr="00CA4BDF">
        <w:rPr>
          <w:rFonts w:cs="Arial"/>
        </w:rPr>
        <w:t>“If elected, why do you believe the candidate will work with the Sierra Club</w:t>
      </w:r>
      <w:r w:rsidR="005F6FEB" w:rsidRPr="00CA4BDF">
        <w:rPr>
          <w:rFonts w:cs="Arial"/>
        </w:rPr>
        <w:t>?</w:t>
      </w:r>
      <w:r w:rsidR="00C07ABC" w:rsidRPr="00CA4BDF">
        <w:rPr>
          <w:rFonts w:cs="Arial"/>
        </w:rPr>
        <w:t xml:space="preserve">”   </w:t>
      </w:r>
      <w:r w:rsidR="005F6FEB" w:rsidRPr="00CA4BDF">
        <w:rPr>
          <w:rFonts w:cs="Arial"/>
        </w:rPr>
        <w:t xml:space="preserve">Please explain why.  </w:t>
      </w:r>
    </w:p>
    <w:p w14:paraId="63A25C9E" w14:textId="77777777" w:rsidR="00C07ABC" w:rsidRPr="00CA4BDF" w:rsidRDefault="00FF1764" w:rsidP="00CC70F1">
      <w:pPr>
        <w:rPr>
          <w:rFonts w:cs="Arial"/>
        </w:rPr>
      </w:pPr>
      <w:r w:rsidRPr="00CA4BDF">
        <w:rPr>
          <w:rFonts w:cs="Arial"/>
        </w:rPr>
        <w:t>5</w:t>
      </w:r>
      <w:r w:rsidR="005F6FEB" w:rsidRPr="00CA4BDF">
        <w:rPr>
          <w:rFonts w:cs="Arial"/>
        </w:rPr>
        <w:t xml:space="preserve">) </w:t>
      </w:r>
      <w:r w:rsidR="00CC70F1" w:rsidRPr="00CA4BDF">
        <w:rPr>
          <w:rFonts w:cs="Arial"/>
        </w:rPr>
        <w:t xml:space="preserve">To avoid long delays in submitting Forms after ExCom votes, </w:t>
      </w:r>
      <w:r w:rsidR="00B47F84" w:rsidRPr="00CA4BDF">
        <w:rPr>
          <w:rFonts w:cs="Arial"/>
        </w:rPr>
        <w:t xml:space="preserve">please </w:t>
      </w:r>
      <w:r w:rsidR="00C0474E" w:rsidRPr="00CA4BDF">
        <w:rPr>
          <w:rFonts w:cs="Arial"/>
        </w:rPr>
        <w:t xml:space="preserve">try to </w:t>
      </w:r>
      <w:r w:rsidR="00CC70F1" w:rsidRPr="00CA4BDF">
        <w:rPr>
          <w:rFonts w:cs="Arial"/>
        </w:rPr>
        <w:t>complete a draft form before the vote and submit it to ExCom.</w:t>
      </w:r>
      <w:r w:rsidR="005F6FEB" w:rsidRPr="00CA4BDF">
        <w:rPr>
          <w:rFonts w:cs="Arial"/>
        </w:rPr>
        <w:t xml:space="preserve"> (Some Chapters require this.)</w:t>
      </w:r>
    </w:p>
    <w:p w14:paraId="66C813C1" w14:textId="1618A377" w:rsidR="00726B78" w:rsidRPr="00CA4BDF" w:rsidRDefault="009A0BF0" w:rsidP="00CC70F1">
      <w:pPr>
        <w:rPr>
          <w:rFonts w:cs="Arial"/>
        </w:rPr>
      </w:pPr>
      <w:r w:rsidRPr="00CA4BDF">
        <w:rPr>
          <w:rFonts w:cs="Arial"/>
        </w:rPr>
        <w:t xml:space="preserve">6) Please submit each </w:t>
      </w:r>
      <w:r w:rsidR="00B27A93">
        <w:rPr>
          <w:rFonts w:cs="Arial"/>
        </w:rPr>
        <w:t>Candidate Approval Form a</w:t>
      </w:r>
      <w:r w:rsidR="009E5995">
        <w:rPr>
          <w:rFonts w:cs="Arial"/>
        </w:rPr>
        <w:t>s</w:t>
      </w:r>
      <w:r w:rsidR="00B27A93">
        <w:rPr>
          <w:rFonts w:cs="Arial"/>
        </w:rPr>
        <w:t xml:space="preserve"> an attachment to</w:t>
      </w:r>
      <w:r w:rsidRPr="00CA4BDF">
        <w:rPr>
          <w:rFonts w:cs="Arial"/>
        </w:rPr>
        <w:t xml:space="preserve"> a separate email </w:t>
      </w:r>
      <w:r w:rsidR="00DF3327">
        <w:rPr>
          <w:rFonts w:cs="Arial"/>
        </w:rPr>
        <w:t>with a subject line</w:t>
      </w:r>
      <w:r w:rsidRPr="00CA4BDF">
        <w:rPr>
          <w:rFonts w:cs="Arial"/>
        </w:rPr>
        <w:t xml:space="preserve"> format “Endorsement Request, Hilda Solis, Los Angeles County Supervisor District 1,” for example.  Failure to do so complicates C</w:t>
      </w:r>
      <w:r w:rsidR="00366962">
        <w:rPr>
          <w:rFonts w:cs="Arial"/>
        </w:rPr>
        <w:t>RC</w:t>
      </w:r>
      <w:r w:rsidRPr="00CA4BDF">
        <w:rPr>
          <w:rFonts w:cs="Arial"/>
        </w:rPr>
        <w:t xml:space="preserve"> votes and </w:t>
      </w:r>
      <w:r w:rsidR="00DF3327">
        <w:rPr>
          <w:rFonts w:cs="Arial"/>
        </w:rPr>
        <w:t>record-</w:t>
      </w:r>
      <w:r w:rsidR="00DF3327" w:rsidRPr="00CA4BDF">
        <w:rPr>
          <w:rFonts w:cs="Arial"/>
        </w:rPr>
        <w:t xml:space="preserve">keeping </w:t>
      </w:r>
      <w:r w:rsidRPr="00CA4BDF">
        <w:rPr>
          <w:rFonts w:cs="Arial"/>
        </w:rPr>
        <w:t>and may cause delays.</w:t>
      </w:r>
      <w:r w:rsidR="00AA2335">
        <w:rPr>
          <w:rFonts w:cs="Arial"/>
        </w:rPr>
        <w:t xml:space="preserve">  This single candidate format is appropriate even when you are submitting multiple endorsements for the same multi-seat board.  (You can refer to other Forms you are submitting for the same office</w:t>
      </w:r>
      <w:r w:rsidR="00DF3327">
        <w:rPr>
          <w:rFonts w:cs="Arial"/>
        </w:rPr>
        <w:t xml:space="preserve"> and copy and paste duplicative information when appropriate</w:t>
      </w:r>
      <w:r w:rsidR="00AA2335">
        <w:rPr>
          <w:rFonts w:cs="Arial"/>
        </w:rPr>
        <w:t>.)</w:t>
      </w:r>
    </w:p>
    <w:p w14:paraId="24AAC4B5" w14:textId="77777777" w:rsidR="00AA2335" w:rsidRDefault="00AA2335" w:rsidP="00CC70F1">
      <w:pPr>
        <w:rPr>
          <w:rFonts w:cs="Arial"/>
        </w:rPr>
      </w:pPr>
    </w:p>
    <w:p w14:paraId="7CC39BCA" w14:textId="02879663" w:rsidR="00C07ABC" w:rsidRPr="00CA4BDF" w:rsidRDefault="00726B78">
      <w:pPr>
        <w:rPr>
          <w:rFonts w:cs="Arial"/>
        </w:rPr>
      </w:pPr>
      <w:r w:rsidRPr="00CA4BDF">
        <w:rPr>
          <w:rFonts w:cs="Arial"/>
        </w:rPr>
        <w:t>Thank you so much for your Sierra Club endorsement work</w:t>
      </w:r>
      <w:r w:rsidR="004A3730" w:rsidRPr="00CA4BDF">
        <w:rPr>
          <w:rFonts w:cs="Arial"/>
        </w:rPr>
        <w:t>!</w:t>
      </w:r>
      <w:r w:rsidRPr="00CA4BDF">
        <w:rPr>
          <w:rFonts w:cs="Arial"/>
        </w:rPr>
        <w:t xml:space="preserve">  You are making an important contribution </w:t>
      </w:r>
      <w:r w:rsidR="001F5CBC" w:rsidRPr="00CA4BDF">
        <w:rPr>
          <w:rFonts w:cs="Arial"/>
        </w:rPr>
        <w:t>to</w:t>
      </w:r>
      <w:r w:rsidRPr="00CA4BDF">
        <w:rPr>
          <w:rFonts w:cs="Arial"/>
        </w:rPr>
        <w:t xml:space="preserve"> the environment</w:t>
      </w:r>
      <w:r w:rsidR="00D24260" w:rsidRPr="00CA4BDF">
        <w:rPr>
          <w:rFonts w:cs="Arial"/>
        </w:rPr>
        <w:t xml:space="preserve">.  </w:t>
      </w:r>
    </w:p>
    <w:sectPr w:rsidR="00C07ABC" w:rsidRPr="00CA4BDF" w:rsidSect="00B95E8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23588"/>
    <w:multiLevelType w:val="hybridMultilevel"/>
    <w:tmpl w:val="8E8655AE"/>
    <w:lvl w:ilvl="0" w:tplc="4CCC94A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5E0D"/>
    <w:multiLevelType w:val="hybridMultilevel"/>
    <w:tmpl w:val="893EA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6AED"/>
    <w:multiLevelType w:val="hybridMultilevel"/>
    <w:tmpl w:val="B82A90E4"/>
    <w:lvl w:ilvl="0" w:tplc="C5C00F92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937102">
    <w:abstractNumId w:val="1"/>
  </w:num>
  <w:num w:numId="2" w16cid:durableId="1880774768">
    <w:abstractNumId w:val="2"/>
  </w:num>
  <w:num w:numId="3" w16cid:durableId="164037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DF"/>
    <w:rsid w:val="000232C4"/>
    <w:rsid w:val="000604BE"/>
    <w:rsid w:val="00095F75"/>
    <w:rsid w:val="000A7961"/>
    <w:rsid w:val="0011564E"/>
    <w:rsid w:val="00190A55"/>
    <w:rsid w:val="001F5CBC"/>
    <w:rsid w:val="002B4C22"/>
    <w:rsid w:val="002D0C1A"/>
    <w:rsid w:val="00327172"/>
    <w:rsid w:val="00363DF1"/>
    <w:rsid w:val="00365447"/>
    <w:rsid w:val="00365CA4"/>
    <w:rsid w:val="00366962"/>
    <w:rsid w:val="003E1FDE"/>
    <w:rsid w:val="00495FA2"/>
    <w:rsid w:val="004A01D7"/>
    <w:rsid w:val="004A3730"/>
    <w:rsid w:val="004A7A47"/>
    <w:rsid w:val="004A7BBE"/>
    <w:rsid w:val="005076F9"/>
    <w:rsid w:val="00521AA3"/>
    <w:rsid w:val="00540FEC"/>
    <w:rsid w:val="00563739"/>
    <w:rsid w:val="00573548"/>
    <w:rsid w:val="00592561"/>
    <w:rsid w:val="005F6FEB"/>
    <w:rsid w:val="00631435"/>
    <w:rsid w:val="00634466"/>
    <w:rsid w:val="00685415"/>
    <w:rsid w:val="006D11DF"/>
    <w:rsid w:val="00726B78"/>
    <w:rsid w:val="00747E17"/>
    <w:rsid w:val="007906A4"/>
    <w:rsid w:val="007F6230"/>
    <w:rsid w:val="008360F0"/>
    <w:rsid w:val="00852B85"/>
    <w:rsid w:val="0085784C"/>
    <w:rsid w:val="008D63F3"/>
    <w:rsid w:val="008F661F"/>
    <w:rsid w:val="0091145E"/>
    <w:rsid w:val="0092728C"/>
    <w:rsid w:val="009317FF"/>
    <w:rsid w:val="00991B52"/>
    <w:rsid w:val="009A0BF0"/>
    <w:rsid w:val="009E134B"/>
    <w:rsid w:val="009E5995"/>
    <w:rsid w:val="00A1154E"/>
    <w:rsid w:val="00A40983"/>
    <w:rsid w:val="00A41498"/>
    <w:rsid w:val="00A511A5"/>
    <w:rsid w:val="00A57DCC"/>
    <w:rsid w:val="00A7297F"/>
    <w:rsid w:val="00AA2335"/>
    <w:rsid w:val="00AD577E"/>
    <w:rsid w:val="00AF7FC5"/>
    <w:rsid w:val="00B27A93"/>
    <w:rsid w:val="00B47F84"/>
    <w:rsid w:val="00B542E5"/>
    <w:rsid w:val="00B55418"/>
    <w:rsid w:val="00B95E85"/>
    <w:rsid w:val="00B96F04"/>
    <w:rsid w:val="00BE678A"/>
    <w:rsid w:val="00BF471E"/>
    <w:rsid w:val="00C0474E"/>
    <w:rsid w:val="00C07ABC"/>
    <w:rsid w:val="00CA4BDF"/>
    <w:rsid w:val="00CC70F1"/>
    <w:rsid w:val="00CD608A"/>
    <w:rsid w:val="00CE5039"/>
    <w:rsid w:val="00D17F1F"/>
    <w:rsid w:val="00D24260"/>
    <w:rsid w:val="00D46F19"/>
    <w:rsid w:val="00D673DB"/>
    <w:rsid w:val="00D810C2"/>
    <w:rsid w:val="00DA5305"/>
    <w:rsid w:val="00DB72B7"/>
    <w:rsid w:val="00DF3327"/>
    <w:rsid w:val="00E111F3"/>
    <w:rsid w:val="00EC147C"/>
    <w:rsid w:val="00EF497B"/>
    <w:rsid w:val="00F24EDA"/>
    <w:rsid w:val="00F53136"/>
    <w:rsid w:val="00F65AE7"/>
    <w:rsid w:val="00F71E4F"/>
    <w:rsid w:val="00FF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ADAC"/>
  <w15:docId w15:val="{344688C5-09C1-4818-BBC5-8D5AA8E3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19"/>
  </w:style>
  <w:style w:type="paragraph" w:styleId="Heading1">
    <w:name w:val="heading 1"/>
    <w:basedOn w:val="Normal"/>
    <w:next w:val="Normal"/>
    <w:link w:val="Heading1Char"/>
    <w:uiPriority w:val="9"/>
    <w:qFormat/>
    <w:rsid w:val="006D1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1DF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2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27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991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Gold</dc:creator>
  <cp:keywords/>
  <dc:description/>
  <cp:lastModifiedBy>David Gold</cp:lastModifiedBy>
  <cp:revision>6</cp:revision>
  <cp:lastPrinted>2024-08-23T05:59:00Z</cp:lastPrinted>
  <dcterms:created xsi:type="dcterms:W3CDTF">2024-08-23T16:42:00Z</dcterms:created>
  <dcterms:modified xsi:type="dcterms:W3CDTF">2024-09-18T23:10:00Z</dcterms:modified>
</cp:coreProperties>
</file>