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>IRA Workshop</w:t>
      </w:r>
    </w:p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>Jefferson County Fairgrounds</w:t>
      </w:r>
    </w:p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>April 28, 2023</w:t>
      </w:r>
    </w:p>
    <w:p w:rsidR="007D7F97" w:rsidRDefault="007D7F97" w:rsidP="007D7F97">
      <w:pPr>
        <w:spacing w:after="0" w:line="240" w:lineRule="auto"/>
        <w:rPr>
          <w:b/>
          <w:bCs/>
        </w:rPr>
      </w:pPr>
    </w:p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Presenter: </w:t>
      </w:r>
      <w:r>
        <w:rPr>
          <w:b/>
          <w:bCs/>
        </w:rPr>
        <w:tab/>
        <w:t>Steve Guyer</w:t>
      </w:r>
    </w:p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Energy Policy Manager, Iowa Environmental Council</w:t>
      </w:r>
    </w:p>
    <w:p w:rsidR="007D7F97" w:rsidRDefault="007D7F97" w:rsidP="007D7F97">
      <w:pPr>
        <w:spacing w:after="0" w:line="240" w:lineRule="auto"/>
        <w:rPr>
          <w:b/>
          <w:bCs/>
        </w:rPr>
      </w:pPr>
      <w:r>
        <w:rPr>
          <w:b/>
          <w:bCs/>
        </w:rPr>
        <w:t>Topics Covered.</w:t>
      </w:r>
    </w:p>
    <w:p w:rsidR="007D7F97" w:rsidRDefault="007D7F97" w:rsidP="007D7F97">
      <w:pPr>
        <w:spacing w:after="0" w:line="240" w:lineRule="auto"/>
        <w:rPr>
          <w:b/>
          <w:bCs/>
        </w:rPr>
      </w:pPr>
    </w:p>
    <w:p w:rsidR="00CA5FE1" w:rsidRPr="00CA5FE1" w:rsidRDefault="00CA5FE1" w:rsidP="007D7F97">
      <w:pPr>
        <w:pStyle w:val="ListParagraph"/>
        <w:numPr>
          <w:ilvl w:val="0"/>
          <w:numId w:val="4"/>
        </w:numPr>
      </w:pPr>
      <w:r w:rsidRPr="007D7F97">
        <w:rPr>
          <w:b/>
          <w:bCs/>
        </w:rPr>
        <w:t>Investment tax credits and Rebates for individuals</w:t>
      </w:r>
    </w:p>
    <w:p w:rsidR="009F27CD" w:rsidRPr="00E663B7" w:rsidRDefault="00E663B7" w:rsidP="0004166B">
      <w:pPr>
        <w:numPr>
          <w:ilvl w:val="0"/>
          <w:numId w:val="1"/>
        </w:numPr>
      </w:pPr>
      <w:bookmarkStart w:id="0" w:name="_GoBack"/>
      <w:r w:rsidRPr="00E663B7">
        <w:rPr>
          <w:bCs/>
        </w:rPr>
        <w:t>Section 25D investment tax credit</w:t>
      </w:r>
    </w:p>
    <w:p w:rsidR="00000000" w:rsidRPr="00E663B7" w:rsidRDefault="00E663B7" w:rsidP="0004166B">
      <w:pPr>
        <w:numPr>
          <w:ilvl w:val="0"/>
          <w:numId w:val="1"/>
        </w:numPr>
      </w:pPr>
      <w:r w:rsidRPr="00E663B7">
        <w:rPr>
          <w:bCs/>
        </w:rPr>
        <w:t>Section 25C energy efficiency tax credit</w:t>
      </w:r>
    </w:p>
    <w:p w:rsidR="009F27CD" w:rsidRPr="00E663B7" w:rsidRDefault="00E663B7" w:rsidP="004C5064">
      <w:pPr>
        <w:numPr>
          <w:ilvl w:val="0"/>
          <w:numId w:val="1"/>
        </w:numPr>
      </w:pPr>
      <w:r w:rsidRPr="00E663B7">
        <w:rPr>
          <w:bCs/>
        </w:rPr>
        <w:t>Section 50121 HOMES rebates</w:t>
      </w:r>
    </w:p>
    <w:p w:rsidR="00000000" w:rsidRPr="00E663B7" w:rsidRDefault="00E663B7" w:rsidP="004C5064">
      <w:pPr>
        <w:numPr>
          <w:ilvl w:val="0"/>
          <w:numId w:val="1"/>
        </w:numPr>
      </w:pPr>
      <w:r w:rsidRPr="00E663B7">
        <w:rPr>
          <w:bCs/>
        </w:rPr>
        <w:t>Section 50122 HEEHR rebates</w:t>
      </w:r>
    </w:p>
    <w:bookmarkEnd w:id="0"/>
    <w:p w:rsidR="00CA5FE1" w:rsidRPr="00CA5FE1" w:rsidRDefault="00CA5FE1" w:rsidP="007D7F97">
      <w:pPr>
        <w:pStyle w:val="ListParagraph"/>
        <w:numPr>
          <w:ilvl w:val="0"/>
          <w:numId w:val="4"/>
        </w:numPr>
      </w:pPr>
      <w:r w:rsidRPr="007D7F97">
        <w:rPr>
          <w:b/>
          <w:bCs/>
        </w:rPr>
        <w:t xml:space="preserve">Renewable tax credits for Businesses, Governments and Non-Profits </w:t>
      </w:r>
    </w:p>
    <w:p w:rsidR="00E663B7" w:rsidRPr="00E663B7" w:rsidRDefault="00E663B7" w:rsidP="0017160B">
      <w:pPr>
        <w:numPr>
          <w:ilvl w:val="0"/>
          <w:numId w:val="2"/>
        </w:numPr>
      </w:pPr>
      <w:r w:rsidRPr="00E663B7">
        <w:rPr>
          <w:bCs/>
        </w:rPr>
        <w:t xml:space="preserve">Section 48 to 48E </w:t>
      </w:r>
      <w:r w:rsidRPr="00E663B7">
        <w:t xml:space="preserve">– </w:t>
      </w:r>
      <w:r w:rsidR="00CA5FE1" w:rsidRPr="00E663B7">
        <w:t>I</w:t>
      </w:r>
      <w:r w:rsidRPr="00E663B7">
        <w:rPr>
          <w:bCs/>
        </w:rPr>
        <w:t>nvestment tax credit</w:t>
      </w:r>
      <w:r w:rsidR="00CA5FE1" w:rsidRPr="00E663B7">
        <w:rPr>
          <w:bCs/>
        </w:rPr>
        <w:t>s</w:t>
      </w:r>
      <w:r w:rsidRPr="00E663B7">
        <w:rPr>
          <w:bCs/>
        </w:rPr>
        <w:t xml:space="preserve"> </w:t>
      </w:r>
    </w:p>
    <w:p w:rsidR="00000000" w:rsidRPr="00E663B7" w:rsidRDefault="00E663B7" w:rsidP="0017160B">
      <w:pPr>
        <w:numPr>
          <w:ilvl w:val="0"/>
          <w:numId w:val="2"/>
        </w:numPr>
      </w:pPr>
      <w:r w:rsidRPr="00E663B7">
        <w:rPr>
          <w:bCs/>
        </w:rPr>
        <w:t>Section 45 to 45Y</w:t>
      </w:r>
      <w:r w:rsidRPr="00E663B7">
        <w:t xml:space="preserve"> – </w:t>
      </w:r>
      <w:r w:rsidRPr="00E663B7">
        <w:rPr>
          <w:bCs/>
        </w:rPr>
        <w:t xml:space="preserve">Production tax credits </w:t>
      </w:r>
      <w:r w:rsidRPr="00E663B7">
        <w:t xml:space="preserve"> </w:t>
      </w:r>
    </w:p>
    <w:p w:rsidR="00CA5FE1" w:rsidRPr="00E663B7" w:rsidRDefault="00CA5FE1" w:rsidP="00CA5FE1">
      <w:pPr>
        <w:numPr>
          <w:ilvl w:val="0"/>
          <w:numId w:val="2"/>
        </w:numPr>
      </w:pPr>
      <w:r w:rsidRPr="00E663B7">
        <w:rPr>
          <w:bCs/>
        </w:rPr>
        <w:t>Bonus credits</w:t>
      </w:r>
    </w:p>
    <w:p w:rsidR="00CA5FE1" w:rsidRPr="00E663B7" w:rsidRDefault="00CA5FE1" w:rsidP="00D24DFE">
      <w:pPr>
        <w:numPr>
          <w:ilvl w:val="0"/>
          <w:numId w:val="2"/>
        </w:numPr>
      </w:pPr>
      <w:r w:rsidRPr="00E663B7">
        <w:t xml:space="preserve">Direct pay </w:t>
      </w:r>
    </w:p>
    <w:p w:rsidR="00CA5FE1" w:rsidRPr="00CA5FE1" w:rsidRDefault="00E663B7" w:rsidP="00D24DFE">
      <w:pPr>
        <w:numPr>
          <w:ilvl w:val="0"/>
          <w:numId w:val="2"/>
        </w:numPr>
      </w:pPr>
      <w:r>
        <w:t>S</w:t>
      </w:r>
      <w:r w:rsidR="00CA5FE1" w:rsidRPr="00CA5FE1">
        <w:t>ection 179D tax deduction</w:t>
      </w:r>
    </w:p>
    <w:p w:rsidR="002E3C49" w:rsidRPr="007D7F97" w:rsidRDefault="007D7F97" w:rsidP="007D7F97">
      <w:pPr>
        <w:pStyle w:val="ListParagraph"/>
        <w:numPr>
          <w:ilvl w:val="0"/>
          <w:numId w:val="4"/>
        </w:numPr>
        <w:rPr>
          <w:b/>
          <w:bCs/>
        </w:rPr>
      </w:pPr>
      <w:r w:rsidRPr="007D7F97">
        <w:rPr>
          <w:b/>
          <w:bCs/>
        </w:rPr>
        <w:t>Renewable tax credits for Businesses</w:t>
      </w:r>
      <w:r w:rsidRPr="007D7F97">
        <w:rPr>
          <w:b/>
          <w:bCs/>
        </w:rPr>
        <w:t xml:space="preserve"> (Contractors and Builders)</w:t>
      </w:r>
    </w:p>
    <w:p w:rsidR="007D7F97" w:rsidRDefault="00E663B7" w:rsidP="00C05690">
      <w:pPr>
        <w:numPr>
          <w:ilvl w:val="0"/>
          <w:numId w:val="3"/>
        </w:numPr>
      </w:pPr>
      <w:r w:rsidRPr="00E663B7">
        <w:rPr>
          <w:bCs/>
        </w:rPr>
        <w:t>Section 45L</w:t>
      </w:r>
      <w:r w:rsidRPr="00E663B7">
        <w:t xml:space="preserve"> –</w:t>
      </w:r>
      <w:r w:rsidRPr="007D7F97">
        <w:t xml:space="preserve"> </w:t>
      </w:r>
      <w:r w:rsidR="007D7F97">
        <w:t xml:space="preserve">Tax credits </w:t>
      </w:r>
    </w:p>
    <w:sectPr w:rsidR="007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1F7"/>
    <w:multiLevelType w:val="hybridMultilevel"/>
    <w:tmpl w:val="8454F8CE"/>
    <w:lvl w:ilvl="0" w:tplc="B668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0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8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81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4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D0DE5"/>
    <w:multiLevelType w:val="hybridMultilevel"/>
    <w:tmpl w:val="5832D5EA"/>
    <w:lvl w:ilvl="0" w:tplc="0C28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B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E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A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3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E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E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8D56FF"/>
    <w:multiLevelType w:val="hybridMultilevel"/>
    <w:tmpl w:val="814CC96E"/>
    <w:lvl w:ilvl="0" w:tplc="20AE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9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6A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0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8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2F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3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80095D"/>
    <w:multiLevelType w:val="hybridMultilevel"/>
    <w:tmpl w:val="9F201EF0"/>
    <w:lvl w:ilvl="0" w:tplc="6D5E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E1"/>
    <w:rsid w:val="002E3C49"/>
    <w:rsid w:val="007D7F97"/>
    <w:rsid w:val="009F27CD"/>
    <w:rsid w:val="00CA5FE1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2BE1"/>
  <w15:chartTrackingRefBased/>
  <w15:docId w15:val="{F47694B6-8B6E-4818-BCE3-602CFC4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4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69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6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68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1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Guyer</dc:creator>
  <cp:keywords/>
  <dc:description/>
  <cp:lastModifiedBy>Steve Guyer</cp:lastModifiedBy>
  <cp:revision>2</cp:revision>
  <dcterms:created xsi:type="dcterms:W3CDTF">2023-04-07T17:16:00Z</dcterms:created>
  <dcterms:modified xsi:type="dcterms:W3CDTF">2023-04-07T17:16:00Z</dcterms:modified>
</cp:coreProperties>
</file>